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DC7A" w14:textId="77777777" w:rsidR="00481A8D" w:rsidRDefault="00481A8D" w:rsidP="00481A8D">
      <w:pPr>
        <w:rPr>
          <w:color w:val="FF0000"/>
          <w:lang w:val="en-US"/>
        </w:rPr>
      </w:pPr>
    </w:p>
    <w:p w14:paraId="2067F297" w14:textId="77777777" w:rsidR="00481A8D" w:rsidRDefault="00481A8D" w:rsidP="00481A8D">
      <w:pPr>
        <w:rPr>
          <w:color w:val="FF0000"/>
          <w:lang w:val="en-US"/>
        </w:rPr>
      </w:pPr>
    </w:p>
    <w:p w14:paraId="75F56EC9" w14:textId="77777777" w:rsidR="00481A8D" w:rsidRDefault="00481A8D" w:rsidP="00481A8D">
      <w:pPr>
        <w:rPr>
          <w:color w:val="FF0000"/>
          <w:lang w:val="en-US"/>
        </w:rPr>
      </w:pPr>
    </w:p>
    <w:p w14:paraId="4015568B" w14:textId="77777777" w:rsidR="00481A8D" w:rsidRDefault="00481A8D" w:rsidP="00481A8D">
      <w:pPr>
        <w:rPr>
          <w:color w:val="FF0000"/>
          <w:lang w:val="en-US"/>
        </w:rPr>
      </w:pPr>
    </w:p>
    <w:p w14:paraId="7F24C765" w14:textId="24ECB808" w:rsidR="00481A8D" w:rsidRPr="00A718C3" w:rsidRDefault="00A718C3" w:rsidP="00481A8D">
      <w:pPr>
        <w:rPr>
          <w:lang w:val="en-US"/>
        </w:rPr>
      </w:pPr>
      <w:r w:rsidRPr="00A718C3">
        <w:rPr>
          <w:lang w:val="en-US"/>
        </w:rPr>
        <w:t>28/3/2020</w:t>
      </w:r>
    </w:p>
    <w:p w14:paraId="736C2EFA" w14:textId="77777777" w:rsidR="008812E8" w:rsidRDefault="008812E8" w:rsidP="00481A8D"/>
    <w:p w14:paraId="41027337" w14:textId="76FA17B3" w:rsidR="00481A8D" w:rsidRDefault="00481A8D" w:rsidP="00481A8D">
      <w:r>
        <w:t>To Whom It May Concern</w:t>
      </w:r>
    </w:p>
    <w:p w14:paraId="49107569" w14:textId="77777777" w:rsidR="00A718C3" w:rsidRDefault="00A718C3" w:rsidP="00481A8D">
      <w:pPr>
        <w:rPr>
          <w:b/>
          <w:bCs/>
        </w:rPr>
      </w:pPr>
    </w:p>
    <w:p w14:paraId="160AD2D5" w14:textId="1928B0B9" w:rsidR="00481A8D" w:rsidRDefault="00481A8D" w:rsidP="00481A8D">
      <w:pPr>
        <w:rPr>
          <w:b/>
          <w:bCs/>
        </w:rPr>
      </w:pPr>
      <w:r>
        <w:rPr>
          <w:b/>
          <w:bCs/>
        </w:rPr>
        <w:t xml:space="preserve">Covid-19 and confirmation of essential worker status </w:t>
      </w:r>
    </w:p>
    <w:p w14:paraId="3A12C68B" w14:textId="77777777" w:rsidR="005745A8" w:rsidRDefault="005745A8" w:rsidP="00481A8D"/>
    <w:p w14:paraId="178A5B41" w14:textId="04368180" w:rsidR="00481A8D" w:rsidRDefault="00481A8D" w:rsidP="00481A8D">
      <w:pPr>
        <w:rPr>
          <w:shd w:val="clear" w:color="auto" w:fill="FFFFFF"/>
        </w:rPr>
      </w:pPr>
      <w:r>
        <w:t xml:space="preserve">On March 24 2020 </w:t>
      </w:r>
      <w:r>
        <w:rPr>
          <w:color w:val="000000"/>
          <w:shd w:val="clear" w:color="auto" w:fill="FFFFFF"/>
        </w:rPr>
        <w:t xml:space="preserve">the government announced additional measures to slow the spread of the virus but recognised the need for some ‘essential retail outlets’ to continue to do business.  </w:t>
      </w:r>
    </w:p>
    <w:p w14:paraId="00700533" w14:textId="77777777" w:rsidR="00A718C3" w:rsidRDefault="00A718C3" w:rsidP="00481A8D">
      <w:pPr>
        <w:rPr>
          <w:color w:val="000000"/>
          <w:shd w:val="clear" w:color="auto" w:fill="FFFFFF"/>
        </w:rPr>
      </w:pPr>
    </w:p>
    <w:p w14:paraId="31DB8543" w14:textId="17750C92" w:rsidR="00481A8D" w:rsidRDefault="00481A8D" w:rsidP="00481A8D">
      <w:pPr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On March 27 2020 this list of </w:t>
      </w:r>
      <w:hyperlink r:id="rId5" w:history="1">
        <w:r>
          <w:rPr>
            <w:rStyle w:val="Hyperlink"/>
            <w:shd w:val="clear" w:color="auto" w:fill="FFFFFF"/>
          </w:rPr>
          <w:t>essential retail outlets</w:t>
        </w:r>
      </w:hyperlink>
      <w:r>
        <w:rPr>
          <w:color w:val="000000"/>
          <w:shd w:val="clear" w:color="auto" w:fill="FFFFFF"/>
        </w:rPr>
        <w:t xml:space="preserve"> was further updated and still includes </w:t>
      </w:r>
    </w:p>
    <w:p w14:paraId="4D941B1A" w14:textId="77777777" w:rsidR="00481A8D" w:rsidRDefault="00481A8D" w:rsidP="00481A8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retail sale of essential items for the health and welfare of animals, including animal feed and medicines, animal food, pet food and animal supplies including bedding.</w:t>
      </w:r>
    </w:p>
    <w:p w14:paraId="45E0A463" w14:textId="77777777" w:rsidR="00481A8D" w:rsidRDefault="00481A8D" w:rsidP="00481A8D">
      <w:r>
        <w:rPr>
          <w:color w:val="000000"/>
          <w:shd w:val="clear" w:color="auto" w:fill="FFFFFF"/>
        </w:rPr>
        <w:t xml:space="preserve">The government also said that some businesses can only offer emergency call-out or delivery services. This list includes </w:t>
      </w:r>
    </w:p>
    <w:p w14:paraId="560F520A" w14:textId="77777777" w:rsidR="00481A8D" w:rsidRDefault="00481A8D" w:rsidP="00481A8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hardware stores, builders’ merchants and stores that provide hardware products necessary for home and business maintenance, sanitation and farm equipment, supplies and tools essential for gardening/farming/agriculture.</w:t>
      </w:r>
    </w:p>
    <w:p w14:paraId="24CB2EF0" w14:textId="77777777" w:rsidR="00481A8D" w:rsidRDefault="00481A8D" w:rsidP="00481A8D">
      <w:pPr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A list of </w:t>
      </w:r>
      <w:hyperlink r:id="rId6" w:anchor="manufacturing" w:history="1">
        <w:r>
          <w:rPr>
            <w:rStyle w:val="Hyperlink"/>
            <w:shd w:val="clear" w:color="auto" w:fill="FFFFFF"/>
          </w:rPr>
          <w:t>essential service providers</w:t>
        </w:r>
      </w:hyperlink>
      <w:r>
        <w:rPr>
          <w:color w:val="000000"/>
          <w:shd w:val="clear" w:color="auto" w:fill="FFFFFF"/>
        </w:rPr>
        <w:t xml:space="preserve"> under the new public health guidelines was also published on March </w:t>
      </w:r>
      <w:r w:rsidRPr="00A718C3">
        <w:rPr>
          <w:shd w:val="clear" w:color="auto" w:fill="FFFFFF"/>
        </w:rPr>
        <w:t xml:space="preserve">28 </w:t>
      </w:r>
      <w:r>
        <w:rPr>
          <w:color w:val="000000"/>
          <w:shd w:val="clear" w:color="auto" w:fill="FFFFFF"/>
        </w:rPr>
        <w:t>and services provided in the below area are considered to be essential.</w:t>
      </w:r>
    </w:p>
    <w:p w14:paraId="21D476D8" w14:textId="27424B0B" w:rsidR="00481A8D" w:rsidRPr="00A718C3" w:rsidRDefault="00481A8D" w:rsidP="00481A8D">
      <w:pPr>
        <w:pStyle w:val="ListParagraph"/>
        <w:numPr>
          <w:ilvl w:val="0"/>
          <w:numId w:val="1"/>
        </w:numPr>
        <w:rPr>
          <w:rFonts w:eastAsia="Times New Roman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Manufacturing – the manufacturing of prepared animal feed </w:t>
      </w:r>
    </w:p>
    <w:p w14:paraId="6EE00526" w14:textId="77777777" w:rsidR="00481A8D" w:rsidRDefault="00481A8D" w:rsidP="00481A8D"/>
    <w:p w14:paraId="233263FD" w14:textId="18531DE4" w:rsidR="00481A8D" w:rsidRDefault="00481A8D" w:rsidP="00481A8D">
      <w:r>
        <w:t>This document confirms that:</w:t>
      </w:r>
    </w:p>
    <w:p w14:paraId="47AE6B0D" w14:textId="77777777" w:rsidR="008812E8" w:rsidRDefault="008812E8" w:rsidP="00481A8D"/>
    <w:p w14:paraId="6F7BDA42" w14:textId="4A93A2A7" w:rsidR="008812E8" w:rsidRDefault="00481A8D" w:rsidP="008812E8">
      <w:pPr>
        <w:pStyle w:val="ListParagraph"/>
        <w:numPr>
          <w:ilvl w:val="0"/>
          <w:numId w:val="3"/>
        </w:numPr>
      </w:pPr>
      <w:r>
        <w:t xml:space="preserve">This employee,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, is carrying out a duty for a company that is considered </w:t>
      </w:r>
      <w:r w:rsidRPr="008812E8">
        <w:rPr>
          <w:color w:val="000000"/>
          <w:shd w:val="clear" w:color="auto" w:fill="FFFFFF"/>
        </w:rPr>
        <w:t>an essential retail outlet and or an essential service provider.</w:t>
      </w:r>
      <w:r>
        <w:t xml:space="preserve"> </w:t>
      </w:r>
    </w:p>
    <w:p w14:paraId="2CDA3799" w14:textId="7E9C548F" w:rsidR="008812E8" w:rsidRDefault="008812E8" w:rsidP="008812E8">
      <w:pPr>
        <w:pStyle w:val="ListParagraph"/>
        <w:numPr>
          <w:ilvl w:val="0"/>
          <w:numId w:val="3"/>
        </w:numPr>
      </w:pPr>
      <w:r>
        <w:t>This vehicle is transporting a product that is essential for animal health and welfare and/or for maintaining our vital food supply chain. </w:t>
      </w:r>
    </w:p>
    <w:p w14:paraId="5F1CC485" w14:textId="77777777" w:rsidR="00A718C3" w:rsidRDefault="00A718C3" w:rsidP="00481A8D"/>
    <w:p w14:paraId="28061096" w14:textId="4756919B" w:rsidR="00481A8D" w:rsidRDefault="00481A8D" w:rsidP="00481A8D">
      <w:r>
        <w:t xml:space="preserve">We therefore request that this employee/delivery is allowed to proceed uninterrupted. If you have any questions please contact the number below. </w:t>
      </w:r>
    </w:p>
    <w:p w14:paraId="0BB716C6" w14:textId="77777777" w:rsidR="00481A8D" w:rsidRDefault="00481A8D" w:rsidP="00481A8D"/>
    <w:p w14:paraId="09F159F6" w14:textId="77777777" w:rsidR="00481A8D" w:rsidRDefault="00481A8D" w:rsidP="00481A8D">
      <w:r>
        <w:t xml:space="preserve">Signed by:   </w:t>
      </w:r>
    </w:p>
    <w:p w14:paraId="3CB00257" w14:textId="77777777" w:rsidR="00A718C3" w:rsidRDefault="00A718C3" w:rsidP="00481A8D"/>
    <w:p w14:paraId="0B14F668" w14:textId="648425EE" w:rsidR="00481A8D" w:rsidRDefault="00481A8D" w:rsidP="00481A8D">
      <w:r>
        <w:t>_____________________________                                                        _______________________</w:t>
      </w:r>
    </w:p>
    <w:p w14:paraId="3E3DA48F" w14:textId="77777777" w:rsidR="00481A8D" w:rsidRDefault="00481A8D" w:rsidP="00481A8D">
      <w:r>
        <w:t xml:space="preserve">Managing Director                                                                                           </w:t>
      </w:r>
      <w:proofErr w:type="gramStart"/>
      <w:r>
        <w:t>Employee</w:t>
      </w:r>
      <w:proofErr w:type="gramEnd"/>
      <w:r>
        <w:t xml:space="preserve"> No/ Licence Plate </w:t>
      </w:r>
    </w:p>
    <w:p w14:paraId="5DDEE54D" w14:textId="77777777" w:rsidR="00481A8D" w:rsidRDefault="00481A8D" w:rsidP="00481A8D">
      <w:r>
        <w:t xml:space="preserve">Phone xxx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</w:p>
    <w:p w14:paraId="2F71CD5E" w14:textId="0DA5ECB7" w:rsidR="00260C52" w:rsidRDefault="00260C52"/>
    <w:p w14:paraId="3AB018DA" w14:textId="34AD1F42" w:rsidR="00481A8D" w:rsidRDefault="00481A8D"/>
    <w:p w14:paraId="7094EA2F" w14:textId="4EE8E8AA" w:rsidR="00A23052" w:rsidRDefault="00A23052">
      <w:r>
        <w:t xml:space="preserve">DAFM Approval/Registration no </w:t>
      </w:r>
    </w:p>
    <w:p w14:paraId="5832ACE7" w14:textId="77777777" w:rsidR="00A23052" w:rsidRDefault="00A23052"/>
    <w:p w14:paraId="3191067B" w14:textId="3E8D5454" w:rsidR="00481A8D" w:rsidRDefault="00A23052">
      <w:pPr>
        <w:rPr>
          <w:rFonts w:ascii="Times New Roman" w:hAnsi="Times New Roman" w:cs="Times New Roman"/>
          <w:b/>
          <w:bCs/>
        </w:rPr>
      </w:pPr>
      <w:r>
        <w:t>_____________________________</w:t>
      </w:r>
    </w:p>
    <w:p w14:paraId="0C5DB3B0" w14:textId="77777777" w:rsidR="00481A8D" w:rsidRDefault="00481A8D">
      <w:pPr>
        <w:rPr>
          <w:rFonts w:ascii="Times New Roman" w:hAnsi="Times New Roman" w:cs="Times New Roman"/>
          <w:b/>
          <w:bCs/>
        </w:rPr>
      </w:pPr>
    </w:p>
    <w:p w14:paraId="3BFA3728" w14:textId="094DA68C" w:rsidR="00481A8D" w:rsidRPr="00481A8D" w:rsidRDefault="00481A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Pr="00481A8D">
        <w:rPr>
          <w:rFonts w:ascii="Times New Roman" w:hAnsi="Times New Roman" w:cs="Times New Roman"/>
          <w:b/>
          <w:bCs/>
        </w:rPr>
        <w:t xml:space="preserve">mployees </w:t>
      </w:r>
      <w:r>
        <w:rPr>
          <w:rFonts w:ascii="Times New Roman" w:hAnsi="Times New Roman" w:cs="Times New Roman"/>
          <w:b/>
          <w:bCs/>
        </w:rPr>
        <w:t>must adhere at all times to public</w:t>
      </w:r>
      <w:r w:rsidRPr="00481A8D">
        <w:rPr>
          <w:rFonts w:ascii="Times New Roman" w:hAnsi="Times New Roman" w:cs="Times New Roman"/>
          <w:b/>
          <w:bCs/>
        </w:rPr>
        <w:t xml:space="preserve"> h</w:t>
      </w:r>
      <w:bookmarkStart w:id="0" w:name="_GoBack"/>
      <w:bookmarkEnd w:id="0"/>
      <w:r w:rsidRPr="00481A8D">
        <w:rPr>
          <w:rFonts w:ascii="Times New Roman" w:hAnsi="Times New Roman" w:cs="Times New Roman"/>
          <w:b/>
          <w:bCs/>
        </w:rPr>
        <w:t xml:space="preserve">ealth guidance on social distancing.  </w:t>
      </w:r>
    </w:p>
    <w:sectPr w:rsidR="00481A8D" w:rsidRPr="00481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0056"/>
    <w:multiLevelType w:val="hybridMultilevel"/>
    <w:tmpl w:val="25EE783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1369D"/>
    <w:multiLevelType w:val="hybridMultilevel"/>
    <w:tmpl w:val="975C4D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B40CF"/>
    <w:multiLevelType w:val="hybridMultilevel"/>
    <w:tmpl w:val="D3B2D84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8D"/>
    <w:rsid w:val="00260C52"/>
    <w:rsid w:val="00481A8D"/>
    <w:rsid w:val="00506958"/>
    <w:rsid w:val="005745A8"/>
    <w:rsid w:val="008812E8"/>
    <w:rsid w:val="00A23052"/>
    <w:rsid w:val="00A7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9D81"/>
  <w15:chartTrackingRefBased/>
  <w15:docId w15:val="{5EEBB67A-65E3-4B26-9544-C01B26B2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A8D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1A8D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ie/en/publication/dfeb8f-list-of-essential-service-providers-under-new-public-health-guidelin/" TargetMode="External"/><Relationship Id="rId5" Type="http://schemas.openxmlformats.org/officeDocument/2006/relationships/hyperlink" Target="https://www.gov.ie/en/publication/625292-updated-list-of-essential-retail-outlets-27th-march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Webb</dc:creator>
  <cp:keywords/>
  <dc:description/>
  <cp:lastModifiedBy>Cornelia</cp:lastModifiedBy>
  <cp:revision>3</cp:revision>
  <dcterms:created xsi:type="dcterms:W3CDTF">2020-03-30T12:02:00Z</dcterms:created>
  <dcterms:modified xsi:type="dcterms:W3CDTF">2020-03-30T12:04:00Z</dcterms:modified>
</cp:coreProperties>
</file>